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5AE" w:rsidRPr="0051076C" w:rsidP="003075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164-2101/2025</w:t>
      </w:r>
    </w:p>
    <w:p w:rsidR="003075AE" w:rsidRPr="0051076C" w:rsidP="003075AE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86MS0008-01-2025-000064-73</w:t>
      </w:r>
    </w:p>
    <w:p w:rsidR="003075AE" w:rsidRPr="0051076C" w:rsidP="003075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3075AE" w:rsidRPr="0051076C" w:rsidP="003075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075AE" w:rsidRPr="0051076C" w:rsidP="003075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05 февраля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3075AE" w:rsidRPr="0051076C" w:rsidP="00307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Новрузова Фарруха Вагиф оглы,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 w:rsidR="007E705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самозанятым,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проживающего по адресу: 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075AE" w:rsidRPr="0051076C" w:rsidP="003075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3075AE" w:rsidRPr="0051076C" w:rsidP="003075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Новрузов Ф.В.,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14.12.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2024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09:03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Фольксваген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Amarok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п. 1.3 Правил дорожного движения. </w:t>
      </w:r>
    </w:p>
    <w:p w:rsidR="003075AE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Новрузов Ф.В.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7E7050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Защитник  Салимов П.С. в судебном заседании пояснил, что Новрузов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Ф.В. вину признает, просил не лишать Новрузова Ф.В. права управления транспортными средствами, поскольку он является многодетным отцом.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3075AE" w:rsidRPr="0051076C" w:rsidP="003075A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644808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14.12.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>
        <w:rPr>
          <w:color w:val="0D0D0D" w:themeColor="text1" w:themeTint="F2"/>
          <w:szCs w:val="28"/>
        </w:rPr>
        <w:t>Новрузов Ф.В.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</w:t>
      </w:r>
      <w:r w:rsidRPr="0051076C">
        <w:rPr>
          <w:color w:val="0D0D0D" w:themeColor="text1" w:themeTint="F2"/>
          <w:szCs w:val="28"/>
        </w:rPr>
        <w:t xml:space="preserve">отив самой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 xml:space="preserve">и  в объяснений не указал,  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14.12.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Фольксваген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Amarok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 выезд на полосу, предназначенную для встречного 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Новрузов Ф.В.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замечаний не указал;</w:t>
      </w:r>
    </w:p>
    <w:p w:rsidR="003075AE" w:rsidRPr="0051076C" w:rsidP="003075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видеофиксацию правонарушения, при просмотре которой видно, чт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Фольксваген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Amarok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ой «Время действия с 07:00-10:00, 17:00-20:00» ;</w:t>
      </w:r>
    </w:p>
    <w:p w:rsidR="003075AE" w:rsidP="003075A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10</w:t>
      </w:r>
      <w:r w:rsidRPr="0051076C">
        <w:rPr>
          <w:color w:val="0D0D0D" w:themeColor="text1" w:themeTint="F2"/>
          <w:szCs w:val="28"/>
        </w:rPr>
        <w:t xml:space="preserve"> км авто</w:t>
      </w:r>
      <w:r w:rsidR="007E7050">
        <w:rPr>
          <w:color w:val="0D0D0D" w:themeColor="text1" w:themeTint="F2"/>
          <w:szCs w:val="28"/>
        </w:rPr>
        <w:t>дороги Нижневартовск-Излучинск ;</w:t>
      </w:r>
    </w:p>
    <w:p w:rsidR="007E7050" w:rsidRPr="0051076C" w:rsidP="003075A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копию удостоверения многодетной семьи, справки о постановке на налоговый учет и состоянии расчетов по налогу.</w:t>
      </w:r>
    </w:p>
    <w:p w:rsidR="003075AE" w:rsidRPr="0051076C" w:rsidP="003075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075AE" w:rsidRPr="0051076C" w:rsidP="003075A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</w:t>
      </w:r>
      <w:r w:rsidRPr="0051076C">
        <w:rPr>
          <w:color w:val="0D0D0D" w:themeColor="text1" w:themeTint="F2"/>
          <w:szCs w:val="28"/>
        </w:rPr>
        <w:t>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</w:t>
      </w:r>
      <w:r w:rsidRPr="0051076C">
        <w:rPr>
          <w:color w:val="0D0D0D" w:themeColor="text1" w:themeTint="F2"/>
          <w:szCs w:val="28"/>
        </w:rPr>
        <w:t>зжей части).</w:t>
      </w:r>
    </w:p>
    <w:p w:rsidR="003075AE" w:rsidRPr="0051076C" w:rsidP="003075A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  <w:r w:rsidRPr="0051076C">
        <w:rPr>
          <w:color w:val="0D0D0D" w:themeColor="text1" w:themeTint="F2"/>
          <w:szCs w:val="28"/>
        </w:rPr>
        <w:t xml:space="preserve"> </w:t>
      </w:r>
    </w:p>
    <w:p w:rsidR="003075AE" w:rsidRPr="0051076C" w:rsidP="003075A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3075AE" w:rsidRPr="0051076C" w:rsidP="003075A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</w:t>
      </w:r>
      <w:r w:rsidRPr="0051076C">
        <w:rPr>
          <w:color w:val="0D0D0D" w:themeColor="text1" w:themeTint="F2"/>
          <w:sz w:val="28"/>
          <w:szCs w:val="28"/>
        </w:rPr>
        <w:t xml:space="preserve">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</w:t>
      </w:r>
      <w:r w:rsidRPr="0051076C">
        <w:rPr>
          <w:color w:val="0D0D0D" w:themeColor="text1" w:themeTint="F2"/>
          <w:sz w:val="28"/>
          <w:szCs w:val="28"/>
        </w:rPr>
        <w:t>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Новрузовым Ф.В.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иксацией, дислокацией дорожных знаков.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075AE" w:rsidRPr="0051076C" w:rsidP="003075AE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Новрузова Ф.В.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</w:t>
      </w:r>
      <w:r w:rsidRPr="0051076C">
        <w:rPr>
          <w:color w:val="0D0D0D" w:themeColor="text1" w:themeTint="F2"/>
        </w:rPr>
        <w:t>вой судья квалифицирует его действия по ч. 4 ст. 12.15 Кодекса Российской Федерации об административных правонарушениях.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мировой судья 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3075AE" w:rsidRPr="0051076C" w:rsidP="003075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3075AE" w:rsidRPr="0051076C" w:rsidP="003075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3075AE" w:rsidRPr="0051076C" w:rsidP="003075A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ТАНОВИЛ: </w:t>
      </w:r>
    </w:p>
    <w:p w:rsidR="003075AE" w:rsidRPr="0051076C" w:rsidP="003075A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075AE" w:rsidRPr="0051076C" w:rsidP="003075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Новрузова Фарруха Вагиф оглы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</w:t>
      </w:r>
      <w:r w:rsidRPr="0051076C">
        <w:rPr>
          <w:color w:val="0D0D0D" w:themeColor="text1" w:themeTint="F2"/>
          <w:szCs w:val="28"/>
        </w:rPr>
        <w:t>Российской Федерации об административных правонарушениях, и подвергнуть административному наказанию в виде адми</w:t>
      </w:r>
      <w:r w:rsidRPr="0051076C">
        <w:rPr>
          <w:color w:val="0D0D0D" w:themeColor="text1" w:themeTint="F2"/>
          <w:szCs w:val="28"/>
        </w:rPr>
        <w:t>нистративного штрафа в размере 5 000 (пяти тысяч) рублей.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 w:rsidR="00B75A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27249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075AE" w:rsidRPr="0051076C" w:rsidP="003075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</w:t>
      </w:r>
      <w:r w:rsidRPr="0051076C">
        <w:rPr>
          <w:color w:val="0D0D0D" w:themeColor="text1" w:themeTint="F2"/>
          <w:szCs w:val="28"/>
        </w:rPr>
        <w:t xml:space="preserve">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51076C">
        <w:rPr>
          <w:color w:val="0D0D0D" w:themeColor="text1" w:themeTint="F2"/>
          <w:szCs w:val="28"/>
        </w:rPr>
        <w:t xml:space="preserve">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3075AE" w:rsidRPr="0051076C" w:rsidP="003075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</w:t>
      </w:r>
      <w:r w:rsidRPr="0051076C">
        <w:rPr>
          <w:color w:val="0D0D0D" w:themeColor="text1" w:themeTint="F2"/>
          <w:szCs w:val="28"/>
        </w:rPr>
        <w:t>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</w:t>
      </w:r>
      <w:r w:rsidRPr="0051076C">
        <w:rPr>
          <w:color w:val="0D0D0D" w:themeColor="text1" w:themeTint="F2"/>
          <w:szCs w:val="28"/>
        </w:rPr>
        <w:t xml:space="preserve">й. </w:t>
      </w:r>
    </w:p>
    <w:p w:rsidR="003075AE" w:rsidRPr="0051076C" w:rsidP="003075A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3075AE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десяти суток со дня вручения или получения копии постановления через мирового судью судебного участка № 1. </w:t>
      </w:r>
    </w:p>
    <w:p w:rsidR="003075AE" w:rsidRPr="0051076C" w:rsidP="003075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075AE" w:rsidRPr="0051076C" w:rsidP="003075AE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2F37EC" w:rsidP="007E7050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AE"/>
    <w:rsid w:val="001F103F"/>
    <w:rsid w:val="002F37EC"/>
    <w:rsid w:val="003075AE"/>
    <w:rsid w:val="0051076C"/>
    <w:rsid w:val="007D4C60"/>
    <w:rsid w:val="007E7050"/>
    <w:rsid w:val="008E5BB1"/>
    <w:rsid w:val="00B75A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500BE1-E7FD-4C98-BD16-665710B8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075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07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7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3075AE"/>
    <w:rPr>
      <w:color w:val="0000FF"/>
      <w:u w:val="single"/>
    </w:rPr>
  </w:style>
  <w:style w:type="paragraph" w:styleId="PlainText">
    <w:name w:val="Plain Text"/>
    <w:basedOn w:val="Normal"/>
    <w:link w:val="a0"/>
    <w:rsid w:val="003075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3075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30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